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41" w:rightFromText="141" w:vertAnchor="page" w:horzAnchor="margin" w:tblpXSpec="center" w:tblpY="751"/>
        <w:tblW w:w="11601" w:type="dxa"/>
        <w:tblLook w:val="04A0" w:firstRow="1" w:lastRow="0" w:firstColumn="1" w:lastColumn="0" w:noHBand="0" w:noVBand="1"/>
      </w:tblPr>
      <w:tblGrid>
        <w:gridCol w:w="2068"/>
        <w:gridCol w:w="3597"/>
        <w:gridCol w:w="5936"/>
      </w:tblGrid>
      <w:tr w:rsidR="00EF609D" w:rsidTr="00CC4AE4">
        <w:trPr>
          <w:trHeight w:val="993"/>
        </w:trPr>
        <w:tc>
          <w:tcPr>
            <w:tcW w:w="11601" w:type="dxa"/>
            <w:gridSpan w:val="3"/>
          </w:tcPr>
          <w:p w:rsidR="00EF609D" w:rsidRPr="0075712B" w:rsidRDefault="00EF609D" w:rsidP="00CC4AE4">
            <w:pPr>
              <w:jc w:val="center"/>
              <w:rPr>
                <w:color w:val="FF43E4"/>
              </w:rPr>
            </w:pPr>
            <w:r w:rsidRPr="00B8396C">
              <w:rPr>
                <w:rFonts w:ascii="Times New Roman" w:hAnsi="Times New Roman" w:cs="Times New Roman"/>
                <w:b/>
                <w:sz w:val="40"/>
                <w:szCs w:val="28"/>
              </w:rPr>
              <w:t>FUNCIONES DE LOS ÓRGANOS DEL APARATO REPRODUCTOR FEMENINO</w:t>
            </w:r>
          </w:p>
        </w:tc>
      </w:tr>
      <w:tr w:rsidR="0075712B" w:rsidTr="0075712B">
        <w:trPr>
          <w:trHeight w:val="550"/>
        </w:trPr>
        <w:tc>
          <w:tcPr>
            <w:tcW w:w="2068" w:type="dxa"/>
          </w:tcPr>
          <w:p w:rsidR="00EF609D" w:rsidRPr="00E16561" w:rsidRDefault="00E16561" w:rsidP="00CC4AE4">
            <w:pPr>
              <w:rPr>
                <w:color w:val="0070C0"/>
                <w:sz w:val="32"/>
                <w:szCs w:val="32"/>
              </w:rPr>
            </w:pPr>
            <w:r w:rsidRPr="00E16561">
              <w:rPr>
                <w:color w:val="0070C0"/>
                <w:sz w:val="32"/>
                <w:szCs w:val="32"/>
              </w:rPr>
              <w:t xml:space="preserve">ÓRGANO </w:t>
            </w:r>
          </w:p>
        </w:tc>
        <w:tc>
          <w:tcPr>
            <w:tcW w:w="3597" w:type="dxa"/>
          </w:tcPr>
          <w:p w:rsidR="00EF609D" w:rsidRPr="00E16561" w:rsidRDefault="00B8396C" w:rsidP="00CC4AE4">
            <w:pPr>
              <w:rPr>
                <w:color w:val="0070C0"/>
                <w:sz w:val="32"/>
                <w:szCs w:val="32"/>
              </w:rPr>
            </w:pPr>
            <w:r>
              <w:rPr>
                <w:color w:val="0070C0"/>
                <w:sz w:val="32"/>
                <w:szCs w:val="32"/>
              </w:rPr>
              <w:t>FUNCION</w:t>
            </w:r>
          </w:p>
        </w:tc>
        <w:tc>
          <w:tcPr>
            <w:tcW w:w="5936" w:type="dxa"/>
          </w:tcPr>
          <w:p w:rsidR="00EF609D" w:rsidRPr="00E16561" w:rsidRDefault="00E16561" w:rsidP="00CC4AE4">
            <w:pPr>
              <w:rPr>
                <w:color w:val="0070C0"/>
              </w:rPr>
            </w:pPr>
            <w:r w:rsidRPr="00E16561">
              <w:rPr>
                <w:color w:val="0070C0"/>
                <w:sz w:val="32"/>
              </w:rPr>
              <w:t>IMAGEN</w:t>
            </w:r>
          </w:p>
        </w:tc>
      </w:tr>
      <w:tr w:rsidR="00EF609D" w:rsidTr="0040290E">
        <w:trPr>
          <w:trHeight w:val="410"/>
        </w:trPr>
        <w:tc>
          <w:tcPr>
            <w:tcW w:w="11601" w:type="dxa"/>
            <w:gridSpan w:val="3"/>
          </w:tcPr>
          <w:p w:rsidR="00EF609D" w:rsidRPr="00EF609D" w:rsidRDefault="00E16561" w:rsidP="00CC4AE4">
            <w:pPr>
              <w:jc w:val="center"/>
              <w:rPr>
                <w:sz w:val="32"/>
                <w:szCs w:val="32"/>
              </w:rPr>
            </w:pPr>
            <w:r w:rsidRPr="00E16561">
              <w:rPr>
                <w:rFonts w:ascii="Times New Roman" w:hAnsi="Times New Roman" w:cs="Times New Roman"/>
                <w:b/>
                <w:color w:val="FF0000"/>
                <w:sz w:val="32"/>
                <w:szCs w:val="24"/>
              </w:rPr>
              <w:t>ÓRGANOS EXTERNOS.</w:t>
            </w:r>
          </w:p>
        </w:tc>
      </w:tr>
      <w:tr w:rsidR="0075712B" w:rsidTr="0075712B">
        <w:trPr>
          <w:trHeight w:val="841"/>
        </w:trPr>
        <w:tc>
          <w:tcPr>
            <w:tcW w:w="2068" w:type="dxa"/>
          </w:tcPr>
          <w:p w:rsidR="0075712B" w:rsidRDefault="0075712B" w:rsidP="00CC4AE4">
            <w:r>
              <w:t>Monte de Venus</w:t>
            </w:r>
          </w:p>
        </w:tc>
        <w:tc>
          <w:tcPr>
            <w:tcW w:w="3597" w:type="dxa"/>
          </w:tcPr>
          <w:p w:rsidR="0075712B" w:rsidRDefault="0075712B" w:rsidP="00CC4AE4">
            <w:r>
              <w:t>Elevación del tejido adiposo cubierto por piel y vello púbico grueso que protege la sínfisis pubiana</w:t>
            </w:r>
          </w:p>
        </w:tc>
        <w:tc>
          <w:tcPr>
            <w:tcW w:w="5936" w:type="dxa"/>
            <w:vMerge w:val="restart"/>
          </w:tcPr>
          <w:p w:rsidR="0075712B" w:rsidRDefault="0075712B" w:rsidP="00CC4AE4">
            <w:r w:rsidRPr="0075712B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C2BCCB9">
                  <wp:simplePos x="0" y="0"/>
                  <wp:positionH relativeFrom="column">
                    <wp:posOffset>48580</wp:posOffset>
                  </wp:positionH>
                  <wp:positionV relativeFrom="paragraph">
                    <wp:posOffset>163326</wp:posOffset>
                  </wp:positionV>
                  <wp:extent cx="3546475" cy="3016250"/>
                  <wp:effectExtent l="0" t="0" r="0" b="0"/>
                  <wp:wrapSquare wrapText="bothSides"/>
                  <wp:docPr id="4098" name="Picture 2" descr="Imagen relaciona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8" name="Picture 2" descr="Imagen relaciona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6475" cy="301625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5712B" w:rsidTr="0075712B">
        <w:trPr>
          <w:trHeight w:val="839"/>
        </w:trPr>
        <w:tc>
          <w:tcPr>
            <w:tcW w:w="2068" w:type="dxa"/>
          </w:tcPr>
          <w:p w:rsidR="0075712B" w:rsidRDefault="0075712B" w:rsidP="00CC4AE4">
            <w:r>
              <w:t>Labios Mayores</w:t>
            </w:r>
          </w:p>
        </w:tc>
        <w:tc>
          <w:tcPr>
            <w:tcW w:w="3597" w:type="dxa"/>
          </w:tcPr>
          <w:p w:rsidR="0075712B" w:rsidRPr="007342A3" w:rsidRDefault="0075712B" w:rsidP="007342A3">
            <w:r w:rsidRPr="007342A3">
              <w:t>Su posición es externa, se encuentran superpuestos, recubiertos por piel y vello su función proteger los orificios del   vestíbulo.</w:t>
            </w:r>
          </w:p>
          <w:p w:rsidR="0075712B" w:rsidRDefault="0075712B" w:rsidP="00CC4AE4"/>
        </w:tc>
        <w:tc>
          <w:tcPr>
            <w:tcW w:w="5936" w:type="dxa"/>
            <w:vMerge/>
          </w:tcPr>
          <w:p w:rsidR="0075712B" w:rsidRDefault="0075712B" w:rsidP="00CC4AE4"/>
        </w:tc>
      </w:tr>
      <w:tr w:rsidR="0075712B" w:rsidTr="0075712B">
        <w:trPr>
          <w:trHeight w:val="613"/>
        </w:trPr>
        <w:tc>
          <w:tcPr>
            <w:tcW w:w="2068" w:type="dxa"/>
          </w:tcPr>
          <w:p w:rsidR="0075712B" w:rsidRDefault="0075712B" w:rsidP="00CC4AE4">
            <w:r>
              <w:t>Labios Menores</w:t>
            </w:r>
          </w:p>
        </w:tc>
        <w:tc>
          <w:tcPr>
            <w:tcW w:w="3597" w:type="dxa"/>
          </w:tcPr>
          <w:p w:rsidR="0075712B" w:rsidRDefault="0075712B" w:rsidP="00CC4AE4">
            <w:r w:rsidRPr="007342A3">
              <w:t>Su posición es interna, son repliegues cutáneos, engloban por delante al clítoris</w:t>
            </w:r>
          </w:p>
        </w:tc>
        <w:tc>
          <w:tcPr>
            <w:tcW w:w="5936" w:type="dxa"/>
            <w:vMerge/>
          </w:tcPr>
          <w:p w:rsidR="0075712B" w:rsidRDefault="0075712B" w:rsidP="00CC4AE4"/>
        </w:tc>
      </w:tr>
      <w:tr w:rsidR="0075712B" w:rsidTr="0075712B">
        <w:trPr>
          <w:trHeight w:val="693"/>
        </w:trPr>
        <w:tc>
          <w:tcPr>
            <w:tcW w:w="2068" w:type="dxa"/>
          </w:tcPr>
          <w:p w:rsidR="0075712B" w:rsidRDefault="0075712B" w:rsidP="00CC4AE4">
            <w:r>
              <w:t>Clítoris</w:t>
            </w:r>
          </w:p>
        </w:tc>
        <w:tc>
          <w:tcPr>
            <w:tcW w:w="3597" w:type="dxa"/>
          </w:tcPr>
          <w:p w:rsidR="007342A3" w:rsidRPr="007342A3" w:rsidRDefault="0075712B" w:rsidP="007342A3">
            <w:r>
              <w:t>E</w:t>
            </w:r>
            <w:r w:rsidR="007342A3" w:rsidRPr="007342A3">
              <w:t xml:space="preserve">stá localizado entre los extremos anteriores de los labios menores. </w:t>
            </w:r>
          </w:p>
          <w:p w:rsidR="0075712B" w:rsidRDefault="0075712B" w:rsidP="00CC4AE4"/>
        </w:tc>
        <w:tc>
          <w:tcPr>
            <w:tcW w:w="5936" w:type="dxa"/>
            <w:vMerge/>
          </w:tcPr>
          <w:p w:rsidR="0075712B" w:rsidRDefault="0075712B" w:rsidP="00CC4AE4"/>
        </w:tc>
      </w:tr>
      <w:tr w:rsidR="0075712B" w:rsidTr="0075712B">
        <w:trPr>
          <w:trHeight w:val="1017"/>
        </w:trPr>
        <w:tc>
          <w:tcPr>
            <w:tcW w:w="2068" w:type="dxa"/>
          </w:tcPr>
          <w:p w:rsidR="0075712B" w:rsidRDefault="0075712B" w:rsidP="00CC4AE4">
            <w:r>
              <w:t>Vestíbulo de la vagina</w:t>
            </w:r>
          </w:p>
        </w:tc>
        <w:tc>
          <w:tcPr>
            <w:tcW w:w="3597" w:type="dxa"/>
          </w:tcPr>
          <w:p w:rsidR="0075712B" w:rsidRDefault="0075712B" w:rsidP="00CC4AE4">
            <w:r w:rsidRPr="007342A3">
              <w:t>El vestíbulo de la vagina es el espacio situado entre los labios menores y en él se localizan los orificios de la uretra, de la vagina</w:t>
            </w:r>
          </w:p>
        </w:tc>
        <w:tc>
          <w:tcPr>
            <w:tcW w:w="5936" w:type="dxa"/>
            <w:vMerge/>
          </w:tcPr>
          <w:p w:rsidR="0075712B" w:rsidRDefault="0075712B" w:rsidP="00CC4AE4"/>
        </w:tc>
      </w:tr>
      <w:tr w:rsidR="0075712B" w:rsidTr="0075712B">
        <w:trPr>
          <w:trHeight w:val="563"/>
        </w:trPr>
        <w:tc>
          <w:tcPr>
            <w:tcW w:w="2068" w:type="dxa"/>
          </w:tcPr>
          <w:p w:rsidR="0075712B" w:rsidRDefault="0075712B" w:rsidP="00CC4AE4">
            <w:r>
              <w:t>Bulbo del vestíbulo</w:t>
            </w:r>
          </w:p>
        </w:tc>
        <w:tc>
          <w:tcPr>
            <w:tcW w:w="3597" w:type="dxa"/>
          </w:tcPr>
          <w:p w:rsidR="0075712B" w:rsidRDefault="0075712B" w:rsidP="00CC4AE4">
            <w:r w:rsidRPr="007342A3">
              <w:t>Secretan moco durante la excitación sexual, el cual se añade al moco cervical y proporciona lubrificación</w:t>
            </w:r>
          </w:p>
        </w:tc>
        <w:tc>
          <w:tcPr>
            <w:tcW w:w="5936" w:type="dxa"/>
            <w:vMerge/>
          </w:tcPr>
          <w:p w:rsidR="0075712B" w:rsidRDefault="0075712B" w:rsidP="00CC4AE4"/>
        </w:tc>
      </w:tr>
      <w:tr w:rsidR="00CC4AE4" w:rsidTr="0075712B">
        <w:trPr>
          <w:trHeight w:val="404"/>
        </w:trPr>
        <w:tc>
          <w:tcPr>
            <w:tcW w:w="11601" w:type="dxa"/>
            <w:gridSpan w:val="3"/>
          </w:tcPr>
          <w:p w:rsidR="00CC4AE4" w:rsidRDefault="0075712B" w:rsidP="00CC4AE4">
            <w:pPr>
              <w:jc w:val="center"/>
            </w:pPr>
            <w:r w:rsidRPr="008076F7">
              <w:rPr>
                <w:rFonts w:ascii="Times New Roman" w:hAnsi="Times New Roman" w:cs="Times New Roman"/>
                <w:b/>
                <w:color w:val="C45911" w:themeColor="accent2" w:themeShade="BF"/>
                <w:sz w:val="32"/>
                <w:szCs w:val="24"/>
              </w:rPr>
              <w:t>ÓRGANOS INTERNOS.</w:t>
            </w:r>
          </w:p>
        </w:tc>
      </w:tr>
      <w:tr w:rsidR="00E16561" w:rsidTr="0075712B">
        <w:trPr>
          <w:trHeight w:val="700"/>
        </w:trPr>
        <w:tc>
          <w:tcPr>
            <w:tcW w:w="2068" w:type="dxa"/>
          </w:tcPr>
          <w:p w:rsidR="00E16561" w:rsidRDefault="00E16561" w:rsidP="00CC4AE4">
            <w:r>
              <w:t>Trompas de Falopio</w:t>
            </w:r>
          </w:p>
        </w:tc>
        <w:tc>
          <w:tcPr>
            <w:tcW w:w="3597" w:type="dxa"/>
          </w:tcPr>
          <w:p w:rsidR="00E16561" w:rsidRDefault="00E16561" w:rsidP="00CC4AE4">
            <w:r w:rsidRPr="007342A3">
              <w:t>Las trompas de Falopio son 2 conductos de 10 - 12 cm. de longitud y 1 cm. de diámetro que se unen a los cuernos del útero por cada lado</w:t>
            </w:r>
          </w:p>
        </w:tc>
        <w:tc>
          <w:tcPr>
            <w:tcW w:w="5936" w:type="dxa"/>
            <w:vMerge w:val="restart"/>
          </w:tcPr>
          <w:p w:rsidR="00E16561" w:rsidRDefault="00E16561" w:rsidP="00CC4AE4">
            <w:r w:rsidRPr="00E16561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61CB834">
                  <wp:simplePos x="0" y="0"/>
                  <wp:positionH relativeFrom="column">
                    <wp:posOffset>134775</wp:posOffset>
                  </wp:positionH>
                  <wp:positionV relativeFrom="paragraph">
                    <wp:posOffset>125516</wp:posOffset>
                  </wp:positionV>
                  <wp:extent cx="3362960" cy="2491105"/>
                  <wp:effectExtent l="38100" t="38100" r="46990" b="42545"/>
                  <wp:wrapSquare wrapText="bothSides"/>
                  <wp:docPr id="4" name="Picture 6" descr="reproductor_femenino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6" descr="reproductor_femenino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960" cy="249110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chemeClr val="bg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16561" w:rsidTr="0075712B">
        <w:trPr>
          <w:trHeight w:val="696"/>
        </w:trPr>
        <w:tc>
          <w:tcPr>
            <w:tcW w:w="2068" w:type="dxa"/>
          </w:tcPr>
          <w:p w:rsidR="00E16561" w:rsidRDefault="00E16561" w:rsidP="00CC4AE4">
            <w:r>
              <w:t>Útero</w:t>
            </w:r>
          </w:p>
        </w:tc>
        <w:tc>
          <w:tcPr>
            <w:tcW w:w="3597" w:type="dxa"/>
          </w:tcPr>
          <w:p w:rsidR="00E16561" w:rsidRDefault="00E16561" w:rsidP="00CC4AE4">
            <w:r>
              <w:t xml:space="preserve">El sitio de implantación del ovulo fecundado, de desarrollo del feto durante el embarazo. </w:t>
            </w:r>
          </w:p>
        </w:tc>
        <w:tc>
          <w:tcPr>
            <w:tcW w:w="5936" w:type="dxa"/>
            <w:vMerge/>
          </w:tcPr>
          <w:p w:rsidR="00E16561" w:rsidRDefault="00E16561" w:rsidP="00CC4AE4"/>
        </w:tc>
      </w:tr>
      <w:tr w:rsidR="00E16561" w:rsidTr="0075712B">
        <w:trPr>
          <w:trHeight w:val="1027"/>
        </w:trPr>
        <w:tc>
          <w:tcPr>
            <w:tcW w:w="2068" w:type="dxa"/>
          </w:tcPr>
          <w:p w:rsidR="00E16561" w:rsidRDefault="00E16561" w:rsidP="00CC4AE4">
            <w:r>
              <w:t>Ovarios</w:t>
            </w:r>
          </w:p>
        </w:tc>
        <w:tc>
          <w:tcPr>
            <w:tcW w:w="3597" w:type="dxa"/>
          </w:tcPr>
          <w:p w:rsidR="0075712B" w:rsidRPr="0075712B" w:rsidRDefault="0075712B" w:rsidP="0075712B">
            <w:r w:rsidRPr="0075712B">
              <w:t>Los ovarios son 2 cuerpos ovalados en forma de almendra, de aproximadamente 3 cm de longitud, 1 cm de ancho y 1 cm de espesor.</w:t>
            </w:r>
          </w:p>
          <w:p w:rsidR="00E16561" w:rsidRDefault="00E16561" w:rsidP="00CC4AE4"/>
        </w:tc>
        <w:tc>
          <w:tcPr>
            <w:tcW w:w="5936" w:type="dxa"/>
            <w:vMerge/>
          </w:tcPr>
          <w:p w:rsidR="00E16561" w:rsidRDefault="00E16561" w:rsidP="00CC4AE4"/>
        </w:tc>
      </w:tr>
      <w:tr w:rsidR="00E16561" w:rsidTr="0075712B">
        <w:trPr>
          <w:trHeight w:val="753"/>
        </w:trPr>
        <w:tc>
          <w:tcPr>
            <w:tcW w:w="2068" w:type="dxa"/>
          </w:tcPr>
          <w:p w:rsidR="00E16561" w:rsidRDefault="00E16561" w:rsidP="00CC4AE4">
            <w:r>
              <w:t>Vagina</w:t>
            </w:r>
          </w:p>
        </w:tc>
        <w:tc>
          <w:tcPr>
            <w:tcW w:w="3597" w:type="dxa"/>
          </w:tcPr>
          <w:p w:rsidR="00E16561" w:rsidRDefault="00E16561" w:rsidP="00CC4AE4">
            <w:r w:rsidRPr="0075712B">
              <w:t>Órgano copulador femenino</w:t>
            </w:r>
            <w:r>
              <w:t>.</w:t>
            </w:r>
            <w:r w:rsidRPr="0075712B">
              <w:t xml:space="preserve"> Conducto fibromuscular elástico de 8 a 11 cm de largo</w:t>
            </w:r>
          </w:p>
        </w:tc>
        <w:tc>
          <w:tcPr>
            <w:tcW w:w="5936" w:type="dxa"/>
            <w:vMerge/>
          </w:tcPr>
          <w:p w:rsidR="00E16561" w:rsidRDefault="00E16561" w:rsidP="00CC4AE4"/>
        </w:tc>
      </w:tr>
    </w:tbl>
    <w:p w:rsidR="00EF609D" w:rsidRDefault="00EF609D"/>
    <w:p w:rsidR="00CC4AE4" w:rsidRDefault="00CC4AE4"/>
    <w:tbl>
      <w:tblPr>
        <w:tblStyle w:val="TableGrid"/>
        <w:tblpPr w:leftFromText="141" w:rightFromText="141" w:vertAnchor="page" w:horzAnchor="margin" w:tblpXSpec="center" w:tblpY="1024"/>
        <w:tblW w:w="10413" w:type="dxa"/>
        <w:tblLook w:val="04A0" w:firstRow="1" w:lastRow="0" w:firstColumn="1" w:lastColumn="0" w:noHBand="0" w:noVBand="1"/>
      </w:tblPr>
      <w:tblGrid>
        <w:gridCol w:w="10413"/>
      </w:tblGrid>
      <w:tr w:rsidR="00B8396C" w:rsidTr="00B8396C">
        <w:trPr>
          <w:trHeight w:val="617"/>
        </w:trPr>
        <w:tc>
          <w:tcPr>
            <w:tcW w:w="10413" w:type="dxa"/>
          </w:tcPr>
          <w:p w:rsidR="00B8396C" w:rsidRPr="00B8396C" w:rsidRDefault="00B8396C" w:rsidP="00B8396C">
            <w:pPr>
              <w:jc w:val="center"/>
              <w:rPr>
                <w:sz w:val="32"/>
                <w:szCs w:val="32"/>
              </w:rPr>
            </w:pPr>
            <w:r w:rsidRPr="00B8396C">
              <w:rPr>
                <w:sz w:val="32"/>
                <w:szCs w:val="32"/>
                <w:lang w:val="es-ES"/>
              </w:rPr>
              <w:lastRenderedPageBreak/>
              <w:t>MÚSCULOS Y LIGAMENTOS INTERNOS</w:t>
            </w:r>
          </w:p>
        </w:tc>
      </w:tr>
      <w:tr w:rsidR="00B8396C" w:rsidTr="00B8396C">
        <w:trPr>
          <w:trHeight w:val="1849"/>
        </w:trPr>
        <w:tc>
          <w:tcPr>
            <w:tcW w:w="10413" w:type="dxa"/>
          </w:tcPr>
          <w:p w:rsidR="00B8396C" w:rsidRDefault="00B8396C" w:rsidP="00B8396C">
            <w:r w:rsidRPr="00B8396C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1CBCFCAA" wp14:editId="1935D7A8">
                  <wp:simplePos x="0" y="0"/>
                  <wp:positionH relativeFrom="column">
                    <wp:posOffset>453883</wp:posOffset>
                  </wp:positionH>
                  <wp:positionV relativeFrom="paragraph">
                    <wp:posOffset>504</wp:posOffset>
                  </wp:positionV>
                  <wp:extent cx="5612130" cy="3771265"/>
                  <wp:effectExtent l="0" t="0" r="7620" b="635"/>
                  <wp:wrapSquare wrapText="bothSides"/>
                  <wp:docPr id="1026" name="Picture 2" descr="Resultado de imagen para musculos del aparato reproductor femenino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Resultado de imagen para musculos del aparato reproductor femenino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2130" cy="377126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8396C" w:rsidRDefault="00B8396C"/>
    <w:p w:rsidR="00E6337C" w:rsidRDefault="00E6337C" w:rsidP="00E6337C">
      <w:pPr>
        <w:numPr>
          <w:ilvl w:val="0"/>
          <w:numId w:val="3"/>
        </w:numPr>
      </w:pPr>
      <w:r w:rsidRPr="00E6337C">
        <w:t xml:space="preserve">TORTORA, </w:t>
      </w:r>
      <w:proofErr w:type="gramStart"/>
      <w:r w:rsidRPr="00E6337C">
        <w:t>G.</w:t>
      </w:r>
      <w:r w:rsidRPr="00E6337C">
        <w:t>(</w:t>
      </w:r>
      <w:proofErr w:type="gramEnd"/>
      <w:r w:rsidRPr="00E6337C">
        <w:t>2006).Principios de anatomía y fisiología humana. Treceava ed. México DF. EDITORIAL MEDICA PANAMERICANA.</w:t>
      </w:r>
      <w:bookmarkStart w:id="0" w:name="_GoBack"/>
      <w:bookmarkEnd w:id="0"/>
    </w:p>
    <w:p w:rsidR="00E6337C" w:rsidRPr="00E6337C" w:rsidRDefault="00E6337C" w:rsidP="00E6337C">
      <w:pPr>
        <w:ind w:left="720"/>
      </w:pPr>
    </w:p>
    <w:p w:rsidR="00E6337C" w:rsidRDefault="00E6337C"/>
    <w:sectPr w:rsidR="00E633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1A048D"/>
    <w:multiLevelType w:val="hybridMultilevel"/>
    <w:tmpl w:val="924E1CFE"/>
    <w:lvl w:ilvl="0" w:tplc="7BB06F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028E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903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880E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BC48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1CC9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20D3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A403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1003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F39636C"/>
    <w:multiLevelType w:val="hybridMultilevel"/>
    <w:tmpl w:val="FA789136"/>
    <w:lvl w:ilvl="0" w:tplc="6A48A2C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80EAB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C8EC5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70A74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5A297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CC0E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FC19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8E43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48BBA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F2B99"/>
    <w:multiLevelType w:val="hybridMultilevel"/>
    <w:tmpl w:val="84542E24"/>
    <w:lvl w:ilvl="0" w:tplc="5FAA8D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1C899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6036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5CA2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43040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3AA93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DC8F8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D001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908A1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09D"/>
    <w:rsid w:val="0040290E"/>
    <w:rsid w:val="006063BF"/>
    <w:rsid w:val="007342A3"/>
    <w:rsid w:val="0075712B"/>
    <w:rsid w:val="00B8396C"/>
    <w:rsid w:val="00CC4AE4"/>
    <w:rsid w:val="00E16561"/>
    <w:rsid w:val="00E6337C"/>
    <w:rsid w:val="00EF6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1204E"/>
  <w15:chartTrackingRefBased/>
  <w15:docId w15:val="{8896B38E-165F-4CE6-92F5-1E63C4E8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60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C4A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4A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10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65701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4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7432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4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6316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230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brisr</dc:creator>
  <cp:keywords/>
  <dc:description/>
  <cp:lastModifiedBy>brisr</cp:lastModifiedBy>
  <cp:revision>3</cp:revision>
  <dcterms:created xsi:type="dcterms:W3CDTF">2019-03-27T20:17:00Z</dcterms:created>
  <dcterms:modified xsi:type="dcterms:W3CDTF">2019-03-28T04:58:00Z</dcterms:modified>
</cp:coreProperties>
</file>